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2" w:rsidRDefault="001D13B2"/>
    <w:p w:rsidR="00B108EA" w:rsidRPr="00B108EA" w:rsidRDefault="00B108EA" w:rsidP="00B108EA">
      <w:pPr>
        <w:spacing w:line="256" w:lineRule="auto"/>
        <w:jc w:val="center"/>
        <w:rPr>
          <w:rFonts w:ascii="Calibri" w:eastAsia="Calibri" w:hAnsi="Calibri" w:cs="Times New Roman"/>
        </w:rPr>
      </w:pPr>
      <w:r w:rsidRPr="00B108EA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B108EA">
        <w:rPr>
          <w:rFonts w:ascii="Calibri" w:eastAsia="Calibri" w:hAnsi="Calibri" w:cs="Segoe UI"/>
          <w:color w:val="201F1E"/>
          <w:shd w:val="clear" w:color="auto" w:fill="FFFFFF"/>
        </w:rPr>
        <w:t xml:space="preserve"> RPLD.11.01.03-10-0004/20, pn. "Równe szanse</w:t>
      </w:r>
      <w:r w:rsidRPr="00B108EA">
        <w:rPr>
          <w:rFonts w:ascii="Calibri" w:eastAsia="Calibri" w:hAnsi="Calibri" w:cs="Arial"/>
          <w:sz w:val="20"/>
          <w:szCs w:val="20"/>
          <w:lang w:eastAsia="ar-SA"/>
        </w:rPr>
        <w:t>”</w:t>
      </w:r>
      <w:r w:rsidRPr="00B108EA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834B37" w:rsidRPr="005A2474" w:rsidRDefault="00834B37" w:rsidP="00834B37">
      <w:pPr>
        <w:jc w:val="center"/>
        <w:rPr>
          <w:b/>
        </w:rPr>
      </w:pPr>
      <w:r w:rsidRPr="005A2474">
        <w:rPr>
          <w:b/>
        </w:rPr>
        <w:t>SZCZEGÓŁOWY OPIS PARAMETRÓW TECHNICZNYCH ZAŁĄCZNIK</w:t>
      </w:r>
      <w:r w:rsidR="00B108EA" w:rsidRPr="005A2474">
        <w:rPr>
          <w:b/>
        </w:rPr>
        <w:t xml:space="preserve"> 2G</w:t>
      </w:r>
      <w:bookmarkStart w:id="0" w:name="_GoBack"/>
      <w:bookmarkEnd w:id="0"/>
    </w:p>
    <w:p w:rsidR="00552EB9" w:rsidRPr="002D1965" w:rsidRDefault="00B8037B">
      <w:r w:rsidRPr="002D1965">
        <w:tab/>
      </w:r>
      <w:r w:rsidRPr="002D1965">
        <w:tab/>
      </w:r>
      <w:r w:rsidRPr="002D1965">
        <w:tab/>
      </w:r>
      <w:r w:rsidRPr="002D1965">
        <w:tab/>
      </w:r>
      <w:r w:rsidRPr="002D1965">
        <w:tab/>
      </w:r>
      <w:r w:rsidRPr="002D1965">
        <w:tab/>
      </w:r>
    </w:p>
    <w:tbl>
      <w:tblPr>
        <w:tblStyle w:val="Tabela-Siatka"/>
        <w:tblW w:w="10490" w:type="dxa"/>
        <w:tblInd w:w="-714" w:type="dxa"/>
        <w:tblLayout w:type="fixed"/>
        <w:tblLook w:val="04A0"/>
      </w:tblPr>
      <w:tblGrid>
        <w:gridCol w:w="567"/>
        <w:gridCol w:w="2694"/>
        <w:gridCol w:w="5103"/>
        <w:gridCol w:w="992"/>
        <w:gridCol w:w="1134"/>
      </w:tblGrid>
      <w:tr w:rsidR="002D1965" w:rsidRPr="005A2474" w:rsidTr="00CB3D79">
        <w:tc>
          <w:tcPr>
            <w:tcW w:w="567" w:type="dxa"/>
          </w:tcPr>
          <w:p w:rsidR="00834B37" w:rsidRPr="005A2474" w:rsidRDefault="00834B37" w:rsidP="00637F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2474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694" w:type="dxa"/>
          </w:tcPr>
          <w:p w:rsidR="00834B37" w:rsidRPr="005A2474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2474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103" w:type="dxa"/>
            <w:vAlign w:val="center"/>
          </w:tcPr>
          <w:p w:rsidR="00834B37" w:rsidRPr="005A2474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2474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2" w:type="dxa"/>
          </w:tcPr>
          <w:p w:rsidR="00834B37" w:rsidRPr="005A2474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2474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834B37" w:rsidRPr="005A2474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2474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2D1965" w:rsidRPr="005A2474" w:rsidTr="00CB3D79">
        <w:tc>
          <w:tcPr>
            <w:tcW w:w="567" w:type="dxa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Hlk56874766"/>
            <w:bookmarkStart w:id="2" w:name="_Hlk78706642"/>
            <w:r w:rsidRPr="005A247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STOLIK I KRZESŁO Z REGULACJĄ</w:t>
            </w:r>
          </w:p>
        </w:tc>
        <w:tc>
          <w:tcPr>
            <w:tcW w:w="5103" w:type="dxa"/>
          </w:tcPr>
          <w:p w:rsidR="006A392F" w:rsidRPr="005A2474" w:rsidRDefault="006A392F" w:rsidP="002D1965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Nr 1-3</w:t>
            </w:r>
          </w:p>
          <w:p w:rsidR="006A392F" w:rsidRPr="005A2474" w:rsidRDefault="006A392F" w:rsidP="002D1965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Wysokość stołu 49-59 cm</w:t>
            </w:r>
          </w:p>
          <w:p w:rsidR="006A392F" w:rsidRPr="005A2474" w:rsidRDefault="006A392F" w:rsidP="002D1965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Wysokość dziecka od 93 do 142 cm</w:t>
            </w:r>
          </w:p>
          <w:p w:rsidR="006A392F" w:rsidRPr="005A2474" w:rsidRDefault="006A392F" w:rsidP="002D1965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Blat płyta laminowana 18 mm, 70x50 cm, PCV 22x1, stelaż szary z owalu 40x20/30x15x1,5mm</w:t>
            </w:r>
          </w:p>
          <w:p w:rsidR="006A392F" w:rsidRPr="005A2474" w:rsidRDefault="006A392F" w:rsidP="002D1965">
            <w:pPr>
              <w:pStyle w:val="Bezodstpw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Krzesełko T z regulowaną wysokością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dedykowane jest zarówno </w:t>
            </w:r>
            <w:r w:rsidRPr="005A2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 przedszkoli jak i szkół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Szerokie, zaokrąglone oparcie zapewnia wygodę siedzenia a wyprofilowane siedzisko eliminuje ucisk pod kolanami w trakcie siedzenia. Dodatkowo podstawa w kształcie litery H zapewnia wysoką stabilność. Wszystko to sprawia, że krzesełko T jest </w:t>
            </w:r>
            <w:r w:rsidRPr="005A2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bardzo wygodne w użytkowaniu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i często wykorzystywane w placówkach dydaktycznych.</w:t>
            </w:r>
          </w:p>
          <w:p w:rsidR="006A392F" w:rsidRPr="005A2474" w:rsidRDefault="006A392F" w:rsidP="002D1965">
            <w:pPr>
              <w:pStyle w:val="Bezodstpw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Oparcie i siedzisko wykonane jest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  <w:r w:rsidRPr="005A2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ze sklejki bukowej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 w kolorze naturalnym o grubości 6 mm lub 8 </w:t>
            </w:r>
            <w:proofErr w:type="spellStart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</w:t>
            </w:r>
            <w:proofErr w:type="spellEnd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 </w:t>
            </w:r>
            <w:r w:rsidRPr="005A2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Stelaż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 krzesełka został wykonany z rury </w:t>
            </w:r>
            <w:proofErr w:type="spellStart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płaskoowalnej</w:t>
            </w:r>
            <w:proofErr w:type="spellEnd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 wym. 38 x 20 mm i 30 x 15 mm i </w:t>
            </w:r>
            <w:r w:rsidRPr="005A2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 kolorze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srebrnym).</w:t>
            </w:r>
          </w:p>
          <w:p w:rsidR="006A392F" w:rsidRPr="005A2474" w:rsidRDefault="006A392F" w:rsidP="002D1965">
            <w:pPr>
              <w:pStyle w:val="Bezodstpw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Krzesła w szkołach </w:t>
            </w:r>
            <w:r w:rsidRPr="005A2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można zawieszać na blatach stołów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Dzięki  stopkom umieszczonym pod siedziskiem blat ławki jest chroniony przed zarysowaniem.</w:t>
            </w:r>
          </w:p>
          <w:p w:rsidR="006A392F" w:rsidRPr="005A2474" w:rsidRDefault="006A392F" w:rsidP="002D1965">
            <w:pPr>
              <w:pStyle w:val="Bezodstpw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Krzesła można także </w:t>
            </w:r>
            <w:r w:rsidRPr="005A2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sztaplować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czyli stawiać jedno na drugim, co ułatwi przechowywanie ich w placówkach oświatowych. Zatyczki z tworzywa na nóżkach chronią podłogę w szkole przed zarysowaniem.</w:t>
            </w:r>
          </w:p>
          <w:p w:rsidR="006A392F" w:rsidRPr="005A2474" w:rsidRDefault="006A392F" w:rsidP="002D1965">
            <w:pPr>
              <w:pStyle w:val="Bezodstpw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Wyprodukowano w Polsce.</w:t>
            </w:r>
          </w:p>
          <w:p w:rsidR="006A392F" w:rsidRPr="005A2474" w:rsidRDefault="006A392F" w:rsidP="002D1965">
            <w:pPr>
              <w:pStyle w:val="Bezodstpw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Zgodne z normą PN-EN 1729-1:2016-02  PN-EN 1729-2+A1:2016-02  </w:t>
            </w:r>
            <w:proofErr w:type="spellStart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PN-F</w:t>
            </w:r>
            <w:proofErr w:type="spellEnd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06009:2001</w:t>
            </w:r>
          </w:p>
          <w:p w:rsidR="006A392F" w:rsidRPr="005A2474" w:rsidRDefault="006A392F" w:rsidP="002D1965">
            <w:pPr>
              <w:pStyle w:val="Bezodstpw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•  w rozmiarach 1-2, </w:t>
            </w:r>
          </w:p>
          <w:p w:rsidR="00545A86" w:rsidRPr="005A2474" w:rsidRDefault="006A392F" w:rsidP="002D1965">
            <w:pPr>
              <w:shd w:val="clear" w:color="auto" w:fill="FFFFFF"/>
              <w:spacing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• wymiar siedziska: 32,4 x 27,7 cm (rozmiar 1-2), </w:t>
            </w:r>
          </w:p>
        </w:tc>
        <w:tc>
          <w:tcPr>
            <w:tcW w:w="992" w:type="dxa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965" w:rsidRPr="005A2474" w:rsidTr="00CB3D79">
        <w:tc>
          <w:tcPr>
            <w:tcW w:w="567" w:type="dxa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KUCHENKA DREWNIANA</w:t>
            </w:r>
          </w:p>
        </w:tc>
        <w:tc>
          <w:tcPr>
            <w:tcW w:w="5103" w:type="dxa"/>
          </w:tcPr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Główne cechy: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Oświetlenie LED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Stabilna konstrukcja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Duża lodówka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Otwierany piekarnik z rusztem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Otwierana mikrofalówka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Płyta grzewcza z dwoma palnikami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Dwa ruchome pokrętła do regulacji temperatury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Ruchomy kran z obracającymi się kurkami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Telefon zawieszony z boku lodówki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Szyby - imitacja szkła - wykonane z bezpiecznego pleksi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Drzwiczki zamykana na zatrzaski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Zawieszki na łyżki i akcesoria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Panel sterowania mikrofalówki, okapu oraz piekarnika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Łyżka do makaronu, czerpak, chochelka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Cudowne rzeźbienie na dole mebelka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Bezpieczne, zaokrąglone narożniki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zestawie: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Trzy garnki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Dwie pokrywki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Trzy metalowe łyżki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· Fartuszek dla małego kucharza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Specyfikacja: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Wymiary 82 cm (wys.) x 93 cm (szer.) x 30 cm (głęb.)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Wysokość blatu nad ziemią: ok. 45 cm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materiał: drewno, płyta MDF, elementy plastikowe</w:t>
            </w:r>
          </w:p>
          <w:p w:rsidR="00770551" w:rsidRPr="005A2474" w:rsidRDefault="00770551" w:rsidP="0077055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wymiary opakowania: 90 x 35 x 15 cm</w:t>
            </w:r>
          </w:p>
          <w:p w:rsidR="00545A86" w:rsidRPr="005A2474" w:rsidRDefault="00770551" w:rsidP="00545A8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· waga: ok. 16 kg</w:t>
            </w:r>
          </w:p>
        </w:tc>
        <w:tc>
          <w:tcPr>
            <w:tcW w:w="992" w:type="dxa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965" w:rsidRPr="005A2474" w:rsidTr="00CB3D79">
        <w:tc>
          <w:tcPr>
            <w:tcW w:w="567" w:type="dxa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4" w:type="dxa"/>
          </w:tcPr>
          <w:p w:rsidR="00545A86" w:rsidRPr="005A2474" w:rsidRDefault="002C37DE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 xml:space="preserve"> KUCHNIA DLA DZIECI </w:t>
            </w:r>
          </w:p>
        </w:tc>
        <w:tc>
          <w:tcPr>
            <w:tcW w:w="5103" w:type="dxa"/>
          </w:tcPr>
          <w:p w:rsidR="00545A86" w:rsidRPr="005A2474" w:rsidRDefault="002C37DE" w:rsidP="002C37DE">
            <w:pP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Drewniana kuchnia dla dzieci z pralką. możliwość zmiany położenia 2 tworzących go modułów. Zestaw zawiera: zmywarkę, lodówkę, umywalkę, kuchenkę, piekarnik oraz mikrofalówkę. Oprócz tego komplet posiada również zestaw wysokiej jakości naczyń do gotowania. Gałki do zmiany temperatury charakterystycznie klikają w trakcie ich przekręcania, a płyta indukcyjna jest podświetlana i wydaje z siebie realistyczne dźwięki gotowania. Wymiary: 83 x 29 x 83 cm Wysokość robocza: 48 cm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965" w:rsidRPr="005A2474" w:rsidTr="00704E1E">
        <w:trPr>
          <w:trHeight w:val="199"/>
        </w:trPr>
        <w:tc>
          <w:tcPr>
            <w:tcW w:w="567" w:type="dxa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SZAFKA MAXIKOLOR 10 SZUFLAD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Szafka </w:t>
            </w:r>
            <w:proofErr w:type="spellStart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Maxikolor</w:t>
            </w:r>
            <w:proofErr w:type="spellEnd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10 szuflad. </w:t>
            </w:r>
          </w:p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Stelaż wykonany z płyty wiórowej laminowanej w kolorze brzoza. Komoda posiada 10 dużych szuflad o frontach z płyty MDF w 4 kolorach: niebieskim, zielonym, żółtym i czerwonym. Tylna ściana wykonana z płyty HDF. </w:t>
            </w:r>
            <w:r w:rsidR="00A727C3"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+ montaż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wym. 80 x 47,5 x 108 cm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1134" w:type="dxa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965" w:rsidRPr="005A2474" w:rsidTr="00704E1E">
        <w:tc>
          <w:tcPr>
            <w:tcW w:w="567" w:type="dxa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SZAFA FLEXI UNIWERSALNA Z WYSUWANYMI PÓŁKAMI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Przestronna szafa wykonana z płyty laminowanej o gr. 18 mm, w odcieniu brzozy, z trwałym obrzeżem ABS </w:t>
            </w:r>
            <w:proofErr w:type="spellStart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multiplex</w:t>
            </w:r>
            <w:proofErr w:type="spellEnd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 o gr. 2 </w:t>
            </w:r>
            <w:proofErr w:type="spellStart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</w:t>
            </w:r>
            <w:proofErr w:type="spellEnd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Zapewnia miejsce do przechowywania różnych materiałów do prac plastycznych (w tym papierów formatu A1 i mniejszych), środków dydaktycznych lub innych akcesoriów. • 5 szerokich półek • 3 praktyczne wysuwane szuflady o wym. </w:t>
            </w:r>
            <w:proofErr w:type="spellStart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wewn</w:t>
            </w:r>
            <w:proofErr w:type="spellEnd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84,8 x 52,6 cm • wym. 100,2 x 60 x 203 cm 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• wym. 100,2 x 60 x 203 cm </w:t>
            </w:r>
          </w:p>
          <w:p w:rsidR="00A727C3" w:rsidRPr="005A2474" w:rsidRDefault="00A727C3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+ montaż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5 </w:t>
            </w:r>
          </w:p>
        </w:tc>
        <w:tc>
          <w:tcPr>
            <w:tcW w:w="1134" w:type="dxa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965" w:rsidRPr="005A2474" w:rsidTr="00704E1E">
        <w:tc>
          <w:tcPr>
            <w:tcW w:w="567" w:type="dxa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QUADRO - ZESTAW 2, 90 ST., KLONOWA SKRZYNIA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Skrzynia wykonana z klonowej płyty laminowanej, o gr. 18 mm, fronty o gr. 18 mm pokryte trwałą okleiną termoplastyczną. </w:t>
            </w:r>
          </w:p>
          <w:p w:rsidR="00545A86" w:rsidRPr="005A2474" w:rsidRDefault="00545A86" w:rsidP="00545A86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Możliwość wyboru drzwiczek z cichym </w:t>
            </w:r>
            <w:proofErr w:type="spellStart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domykiem</w:t>
            </w:r>
            <w:proofErr w:type="spellEnd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 </w:t>
            </w:r>
          </w:p>
          <w:p w:rsidR="00545A86" w:rsidRPr="005A2474" w:rsidRDefault="00545A86" w:rsidP="00545A8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wym. 391,6 x 41,5 x 124,2 cm </w:t>
            </w:r>
          </w:p>
          <w:p w:rsidR="00A727C3" w:rsidRPr="005A2474" w:rsidRDefault="00A727C3" w:rsidP="00545A8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+ montaż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965" w:rsidRPr="005A2474" w:rsidTr="00704E1E">
        <w:tc>
          <w:tcPr>
            <w:tcW w:w="567" w:type="dxa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QUADRO - ZESTAW 80, KLONOWA SKRZYNIA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Meble wykonane z płyty laminowanej w tonacji klonu o gr. 18 mm, fronty o gr. 18 mm pokryte trwałą okleiną termoplastyczną. 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wym. 79,2 x 41,5 x 124,2 cm </w:t>
            </w:r>
          </w:p>
          <w:p w:rsidR="00A727C3" w:rsidRPr="005A2474" w:rsidRDefault="00A727C3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+ montaż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965" w:rsidRPr="005A2474" w:rsidTr="00704E1E">
        <w:tc>
          <w:tcPr>
            <w:tcW w:w="567" w:type="dxa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QUADRO - SZAFA UNIWERSALNA Z WYSUWANYMI PÓŁKAMI – KLON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172346" w:rsidP="00A727C3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 xml:space="preserve">Szafa uniwersalna z wysuwanymi półkami wykonana z płyty laminowanej gr. 18 mm, klonowej lub białej. Zawiasy umożliwiają otwieranie drzwiczek pod kątem 180 stopni. Trzy środkowe półki są </w:t>
            </w:r>
            <w:proofErr w:type="spellStart"/>
            <w:r w:rsidRPr="005A2474">
              <w:rPr>
                <w:rFonts w:ascii="Tahoma" w:hAnsi="Tahoma" w:cs="Tahoma"/>
                <w:sz w:val="18"/>
                <w:szCs w:val="18"/>
              </w:rPr>
              <w:t>wysuwane.Wymiary</w:t>
            </w:r>
            <w:proofErr w:type="spellEnd"/>
            <w:r w:rsidRPr="005A2474">
              <w:rPr>
                <w:rFonts w:ascii="Tahoma" w:hAnsi="Tahoma" w:cs="Tahoma"/>
                <w:sz w:val="18"/>
                <w:szCs w:val="18"/>
              </w:rPr>
              <w:t>: 100,4 x 60 x 199 cm; wym. półek wysuwanych 85 x 51 cm</w:t>
            </w:r>
          </w:p>
          <w:p w:rsidR="00A727C3" w:rsidRPr="005A2474" w:rsidRDefault="00A727C3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+ montaż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134" w:type="dxa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965" w:rsidRPr="005A2474" w:rsidTr="005A2474">
        <w:tc>
          <w:tcPr>
            <w:tcW w:w="567" w:type="dxa"/>
            <w:tcBorders>
              <w:bottom w:val="single" w:sz="4" w:space="0" w:color="auto"/>
            </w:tcBorders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MOBILNA SZAFKA Z KLOCKAMI I PLASTIKOWYMI POJEMNIKAMI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7C3" w:rsidRDefault="00545A86" w:rsidP="00545A8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Szafka na kółkach z 8 różnorodnymi zestawami klocków w tym ażurki, śruby z nakrętkami, jeżyki, patyczki, kolanka ścięte, płotki, </w:t>
            </w:r>
            <w:proofErr w:type="spellStart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morphun</w:t>
            </w:r>
            <w:proofErr w:type="spellEnd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 </w:t>
            </w:r>
            <w:proofErr w:type="spellStart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multiklocki</w:t>
            </w:r>
            <w:proofErr w:type="spellEnd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zapakowanymi w wytrzymale plastikowe pojemniki z przykrywkami.  Łącznie 1200 elementów. 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Wszystkie klocki wchodzące w skład zestawu posiadają karty pracy.  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Stelaż wykonany z płyty wiórowej laminowanej w kolorze brzoza. 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4 kółka w tym 2 z blokadą </w:t>
            </w: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wym. szafki z pojemnikami 34 x 39 x 97 cm </w:t>
            </w:r>
          </w:p>
          <w:p w:rsidR="005A2474" w:rsidRDefault="005A2474" w:rsidP="00545A8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A2474" w:rsidRPr="005A2474" w:rsidRDefault="005A2474" w:rsidP="00545A8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965" w:rsidRPr="005A2474" w:rsidTr="005A24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SZAFA Z ZAMKIEM 185WYS.X90SZER.X58GŁ.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86" w:rsidRPr="005A2474" w:rsidRDefault="00545A86" w:rsidP="00545A8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Szafka podzielona na dwie części. Pierwsza część ma 5 przestrzeni na dokumenty, w drugiej drążek z półką. Metalowe uchwyty. Zamykana na zamek z 2 kluczykami. Wymiary szafy  (W x S x G) 185 cm x 90 cm x  gł. 58 </w:t>
            </w:r>
            <w:proofErr w:type="spellStart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  <w:proofErr w:type="spellEnd"/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 </w:t>
            </w:r>
          </w:p>
          <w:p w:rsidR="00A727C3" w:rsidRPr="005A2474" w:rsidRDefault="00A727C3" w:rsidP="00545A86">
            <w:pPr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+ montaż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86" w:rsidRPr="005A2474" w:rsidRDefault="00545A86" w:rsidP="00545A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4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86" w:rsidRPr="005A2474" w:rsidRDefault="00545A86" w:rsidP="00545A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  <w:bookmarkEnd w:id="2"/>
    </w:tbl>
    <w:p w:rsidR="001B31E1" w:rsidRPr="005A2474" w:rsidRDefault="001B31E1" w:rsidP="001B31E1">
      <w:pPr>
        <w:rPr>
          <w:rFonts w:ascii="Tahoma" w:hAnsi="Tahoma" w:cs="Tahoma"/>
          <w:sz w:val="18"/>
          <w:szCs w:val="18"/>
        </w:rPr>
      </w:pPr>
    </w:p>
    <w:sectPr w:rsidR="001B31E1" w:rsidRPr="005A2474" w:rsidSect="0096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01" w:rsidRDefault="00721A01" w:rsidP="001F7814">
      <w:pPr>
        <w:spacing w:after="0" w:line="240" w:lineRule="auto"/>
      </w:pPr>
      <w:r>
        <w:separator/>
      </w:r>
    </w:p>
  </w:endnote>
  <w:endnote w:type="continuationSeparator" w:id="0">
    <w:p w:rsidR="00721A01" w:rsidRDefault="00721A01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01" w:rsidRDefault="00721A01" w:rsidP="001F7814">
      <w:pPr>
        <w:spacing w:after="0" w:line="240" w:lineRule="auto"/>
      </w:pPr>
      <w:r>
        <w:separator/>
      </w:r>
    </w:p>
  </w:footnote>
  <w:footnote w:type="continuationSeparator" w:id="0">
    <w:p w:rsidR="00721A01" w:rsidRDefault="00721A01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E1" w:rsidRDefault="001815AB">
    <w:pPr>
      <w:pStyle w:val="Nagwek"/>
    </w:pPr>
    <w:r>
      <w:rPr>
        <w:noProof/>
        <w:lang w:eastAsia="pl-PL"/>
      </w:rPr>
      <w:drawing>
        <wp:inline distT="0" distB="0" distL="0" distR="0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-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3EC5"/>
    <w:multiLevelType w:val="multilevel"/>
    <w:tmpl w:val="766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3D24"/>
    <w:multiLevelType w:val="multilevel"/>
    <w:tmpl w:val="9B1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B50CF"/>
    <w:multiLevelType w:val="hybridMultilevel"/>
    <w:tmpl w:val="A2D44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9394F"/>
    <w:multiLevelType w:val="multilevel"/>
    <w:tmpl w:val="A5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E4E43"/>
    <w:multiLevelType w:val="multilevel"/>
    <w:tmpl w:val="4CF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9"/>
  </w:num>
  <w:num w:numId="5">
    <w:abstractNumId w:val="6"/>
  </w:num>
  <w:num w:numId="6">
    <w:abstractNumId w:val="22"/>
  </w:num>
  <w:num w:numId="7">
    <w:abstractNumId w:val="10"/>
  </w:num>
  <w:num w:numId="8">
    <w:abstractNumId w:val="16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31"/>
  </w:num>
  <w:num w:numId="14">
    <w:abstractNumId w:val="30"/>
  </w:num>
  <w:num w:numId="15">
    <w:abstractNumId w:val="18"/>
  </w:num>
  <w:num w:numId="16">
    <w:abstractNumId w:val="5"/>
  </w:num>
  <w:num w:numId="17">
    <w:abstractNumId w:val="29"/>
  </w:num>
  <w:num w:numId="18">
    <w:abstractNumId w:val="23"/>
  </w:num>
  <w:num w:numId="19">
    <w:abstractNumId w:val="15"/>
  </w:num>
  <w:num w:numId="20">
    <w:abstractNumId w:val="0"/>
  </w:num>
  <w:num w:numId="21">
    <w:abstractNumId w:val="9"/>
  </w:num>
  <w:num w:numId="22">
    <w:abstractNumId w:val="2"/>
  </w:num>
  <w:num w:numId="23">
    <w:abstractNumId w:val="14"/>
  </w:num>
  <w:num w:numId="24">
    <w:abstractNumId w:val="28"/>
  </w:num>
  <w:num w:numId="25">
    <w:abstractNumId w:val="12"/>
  </w:num>
  <w:num w:numId="26">
    <w:abstractNumId w:val="20"/>
  </w:num>
  <w:num w:numId="27">
    <w:abstractNumId w:val="27"/>
  </w:num>
  <w:num w:numId="28">
    <w:abstractNumId w:val="21"/>
  </w:num>
  <w:num w:numId="29">
    <w:abstractNumId w:val="32"/>
  </w:num>
  <w:num w:numId="30">
    <w:abstractNumId w:val="11"/>
  </w:num>
  <w:num w:numId="31">
    <w:abstractNumId w:val="3"/>
  </w:num>
  <w:num w:numId="32">
    <w:abstractNumId w:val="1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2EB9"/>
    <w:rsid w:val="00013E63"/>
    <w:rsid w:val="00036A12"/>
    <w:rsid w:val="0005291C"/>
    <w:rsid w:val="00066BF8"/>
    <w:rsid w:val="00073A41"/>
    <w:rsid w:val="000A4001"/>
    <w:rsid w:val="000A49E6"/>
    <w:rsid w:val="000A4AD2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1656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346"/>
    <w:rsid w:val="001724D1"/>
    <w:rsid w:val="00172936"/>
    <w:rsid w:val="0017440A"/>
    <w:rsid w:val="001815AB"/>
    <w:rsid w:val="00187856"/>
    <w:rsid w:val="001907A1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69B1"/>
    <w:rsid w:val="002074A5"/>
    <w:rsid w:val="002249CA"/>
    <w:rsid w:val="00227E57"/>
    <w:rsid w:val="00230612"/>
    <w:rsid w:val="002326E9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FEA"/>
    <w:rsid w:val="002A35A7"/>
    <w:rsid w:val="002A4DFD"/>
    <w:rsid w:val="002C0973"/>
    <w:rsid w:val="002C2801"/>
    <w:rsid w:val="002C37DE"/>
    <w:rsid w:val="002D16C9"/>
    <w:rsid w:val="002D1965"/>
    <w:rsid w:val="002D2AB3"/>
    <w:rsid w:val="002D406A"/>
    <w:rsid w:val="002D680F"/>
    <w:rsid w:val="002E2FAC"/>
    <w:rsid w:val="003103F3"/>
    <w:rsid w:val="0032464D"/>
    <w:rsid w:val="00325044"/>
    <w:rsid w:val="00325A1F"/>
    <w:rsid w:val="00340A67"/>
    <w:rsid w:val="00344B08"/>
    <w:rsid w:val="00370B00"/>
    <w:rsid w:val="00384FB4"/>
    <w:rsid w:val="003942E6"/>
    <w:rsid w:val="00395993"/>
    <w:rsid w:val="003A0EA3"/>
    <w:rsid w:val="003A59CF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07094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55B49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45A86"/>
    <w:rsid w:val="00552EB9"/>
    <w:rsid w:val="0055343F"/>
    <w:rsid w:val="005612DF"/>
    <w:rsid w:val="00562B51"/>
    <w:rsid w:val="00563F08"/>
    <w:rsid w:val="00572D52"/>
    <w:rsid w:val="00577C0D"/>
    <w:rsid w:val="005801AE"/>
    <w:rsid w:val="00597AC5"/>
    <w:rsid w:val="005A2474"/>
    <w:rsid w:val="005A28EB"/>
    <w:rsid w:val="005B2C14"/>
    <w:rsid w:val="005B7883"/>
    <w:rsid w:val="005C378C"/>
    <w:rsid w:val="005C3F45"/>
    <w:rsid w:val="005C5D51"/>
    <w:rsid w:val="005D68EE"/>
    <w:rsid w:val="0060480D"/>
    <w:rsid w:val="00607E4B"/>
    <w:rsid w:val="006155EA"/>
    <w:rsid w:val="0062369C"/>
    <w:rsid w:val="0062434C"/>
    <w:rsid w:val="00637F1B"/>
    <w:rsid w:val="00646A13"/>
    <w:rsid w:val="006530FB"/>
    <w:rsid w:val="00661862"/>
    <w:rsid w:val="0067203F"/>
    <w:rsid w:val="00684EC3"/>
    <w:rsid w:val="006A0EB5"/>
    <w:rsid w:val="006A14BD"/>
    <w:rsid w:val="006A392F"/>
    <w:rsid w:val="006A5871"/>
    <w:rsid w:val="006C6A7C"/>
    <w:rsid w:val="006D7F84"/>
    <w:rsid w:val="006E387D"/>
    <w:rsid w:val="006E73C8"/>
    <w:rsid w:val="00705703"/>
    <w:rsid w:val="0071017A"/>
    <w:rsid w:val="00710EB3"/>
    <w:rsid w:val="0071185A"/>
    <w:rsid w:val="0071530B"/>
    <w:rsid w:val="00721A01"/>
    <w:rsid w:val="00722962"/>
    <w:rsid w:val="00724031"/>
    <w:rsid w:val="00725069"/>
    <w:rsid w:val="007250E4"/>
    <w:rsid w:val="00725BF9"/>
    <w:rsid w:val="00731694"/>
    <w:rsid w:val="0073558B"/>
    <w:rsid w:val="00750954"/>
    <w:rsid w:val="00757E6B"/>
    <w:rsid w:val="00762186"/>
    <w:rsid w:val="00765F81"/>
    <w:rsid w:val="00770551"/>
    <w:rsid w:val="00785370"/>
    <w:rsid w:val="00786283"/>
    <w:rsid w:val="00794884"/>
    <w:rsid w:val="007A5EAF"/>
    <w:rsid w:val="007B48C9"/>
    <w:rsid w:val="007C0CFE"/>
    <w:rsid w:val="007C34F6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24B22"/>
    <w:rsid w:val="00825E6A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9540A"/>
    <w:rsid w:val="008A26CF"/>
    <w:rsid w:val="008A4014"/>
    <w:rsid w:val="008A72F5"/>
    <w:rsid w:val="008B0C2A"/>
    <w:rsid w:val="008B3BF1"/>
    <w:rsid w:val="008B54F2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07A01"/>
    <w:rsid w:val="00941ABC"/>
    <w:rsid w:val="0095066B"/>
    <w:rsid w:val="00951662"/>
    <w:rsid w:val="0095289F"/>
    <w:rsid w:val="009608BC"/>
    <w:rsid w:val="00980C35"/>
    <w:rsid w:val="0099143D"/>
    <w:rsid w:val="00995CD3"/>
    <w:rsid w:val="00997059"/>
    <w:rsid w:val="009A15F6"/>
    <w:rsid w:val="009B4ED8"/>
    <w:rsid w:val="009D339B"/>
    <w:rsid w:val="009D5567"/>
    <w:rsid w:val="009E1D33"/>
    <w:rsid w:val="009E5018"/>
    <w:rsid w:val="009F0A50"/>
    <w:rsid w:val="00A0591C"/>
    <w:rsid w:val="00A06876"/>
    <w:rsid w:val="00A12BC5"/>
    <w:rsid w:val="00A24339"/>
    <w:rsid w:val="00A43C46"/>
    <w:rsid w:val="00A44A58"/>
    <w:rsid w:val="00A45A95"/>
    <w:rsid w:val="00A54771"/>
    <w:rsid w:val="00A727C3"/>
    <w:rsid w:val="00A7365C"/>
    <w:rsid w:val="00A74136"/>
    <w:rsid w:val="00A920A1"/>
    <w:rsid w:val="00AB6BE2"/>
    <w:rsid w:val="00AC2684"/>
    <w:rsid w:val="00AD1E44"/>
    <w:rsid w:val="00AD418F"/>
    <w:rsid w:val="00AE18F4"/>
    <w:rsid w:val="00AE46E1"/>
    <w:rsid w:val="00AE4E5D"/>
    <w:rsid w:val="00B106F6"/>
    <w:rsid w:val="00B108EA"/>
    <w:rsid w:val="00B21304"/>
    <w:rsid w:val="00B35B7E"/>
    <w:rsid w:val="00B35FCE"/>
    <w:rsid w:val="00B40685"/>
    <w:rsid w:val="00B56D4D"/>
    <w:rsid w:val="00B615D5"/>
    <w:rsid w:val="00B65105"/>
    <w:rsid w:val="00B7347F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D1B92"/>
    <w:rsid w:val="00BE7B25"/>
    <w:rsid w:val="00C12E02"/>
    <w:rsid w:val="00C1726F"/>
    <w:rsid w:val="00C61B68"/>
    <w:rsid w:val="00C66598"/>
    <w:rsid w:val="00C752F7"/>
    <w:rsid w:val="00C86755"/>
    <w:rsid w:val="00C87453"/>
    <w:rsid w:val="00C91B94"/>
    <w:rsid w:val="00CA2770"/>
    <w:rsid w:val="00CB3D79"/>
    <w:rsid w:val="00CC4763"/>
    <w:rsid w:val="00CD24F6"/>
    <w:rsid w:val="00CF1C8D"/>
    <w:rsid w:val="00D076D9"/>
    <w:rsid w:val="00D11866"/>
    <w:rsid w:val="00D2504B"/>
    <w:rsid w:val="00D32365"/>
    <w:rsid w:val="00D33D1E"/>
    <w:rsid w:val="00D33F3A"/>
    <w:rsid w:val="00D37365"/>
    <w:rsid w:val="00D42E0A"/>
    <w:rsid w:val="00D43FAB"/>
    <w:rsid w:val="00D50C79"/>
    <w:rsid w:val="00D54292"/>
    <w:rsid w:val="00D54E6A"/>
    <w:rsid w:val="00D55907"/>
    <w:rsid w:val="00D60177"/>
    <w:rsid w:val="00D6167F"/>
    <w:rsid w:val="00D62F60"/>
    <w:rsid w:val="00D66C30"/>
    <w:rsid w:val="00D84BCA"/>
    <w:rsid w:val="00D84DBA"/>
    <w:rsid w:val="00DA0728"/>
    <w:rsid w:val="00DB7536"/>
    <w:rsid w:val="00DF5555"/>
    <w:rsid w:val="00E12C58"/>
    <w:rsid w:val="00E20AD1"/>
    <w:rsid w:val="00E27606"/>
    <w:rsid w:val="00E3344A"/>
    <w:rsid w:val="00E43423"/>
    <w:rsid w:val="00E44522"/>
    <w:rsid w:val="00E56496"/>
    <w:rsid w:val="00E655C6"/>
    <w:rsid w:val="00E7384F"/>
    <w:rsid w:val="00E75804"/>
    <w:rsid w:val="00E8469F"/>
    <w:rsid w:val="00E87CE9"/>
    <w:rsid w:val="00E912FA"/>
    <w:rsid w:val="00EA06A4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39D0"/>
    <w:rsid w:val="00F54AC1"/>
    <w:rsid w:val="00F54B77"/>
    <w:rsid w:val="00F676C8"/>
    <w:rsid w:val="00F75A11"/>
    <w:rsid w:val="00F771A3"/>
    <w:rsid w:val="00F87623"/>
    <w:rsid w:val="00F96CCF"/>
    <w:rsid w:val="00FA416B"/>
    <w:rsid w:val="00FB45E4"/>
    <w:rsid w:val="00FB6539"/>
    <w:rsid w:val="00FC6C28"/>
    <w:rsid w:val="00FC78C4"/>
    <w:rsid w:val="00FD2DD8"/>
    <w:rsid w:val="00FE15D3"/>
    <w:rsid w:val="00FE644F"/>
    <w:rsid w:val="00FE76BB"/>
    <w:rsid w:val="00FF443B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AC2684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A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text-content">
    <w:name w:val="js-text-content"/>
    <w:basedOn w:val="Domylnaczcionkaakapitu"/>
    <w:rsid w:val="00D3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F81-D2C0-40CC-8A71-651D45F6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</cp:lastModifiedBy>
  <cp:revision>4</cp:revision>
  <cp:lastPrinted>2020-12-16T10:09:00Z</cp:lastPrinted>
  <dcterms:created xsi:type="dcterms:W3CDTF">2021-08-25T10:48:00Z</dcterms:created>
  <dcterms:modified xsi:type="dcterms:W3CDTF">2021-08-29T20:19:00Z</dcterms:modified>
</cp:coreProperties>
</file>